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8AFA" w14:textId="19395DE1" w:rsidR="0014765E" w:rsidRPr="006704D6" w:rsidRDefault="006704D6" w:rsidP="006704D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04D6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BAF052F" w14:textId="77777777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569C16" w14:textId="1FA751E7" w:rsidR="0014765E" w:rsidRPr="002F31B3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2F31B3">
        <w:rPr>
          <w:rFonts w:ascii="Times New Roman" w:eastAsia="Arial Unicode MS" w:hAnsi="Times New Roman"/>
          <w:kern w:val="3"/>
          <w:sz w:val="24"/>
          <w:szCs w:val="24"/>
        </w:rPr>
        <w:t xml:space="preserve">                     </w:t>
      </w:r>
      <w:r w:rsidRPr="002F31B3">
        <w:rPr>
          <w:rFonts w:ascii="Times New Roman" w:eastAsia="Arial Unicode MS" w:hAnsi="Times New Roman"/>
          <w:kern w:val="3"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kern w:val="3"/>
          <w:sz w:val="28"/>
          <w:szCs w:val="28"/>
        </w:rPr>
        <w:t xml:space="preserve">     </w:t>
      </w:r>
      <w:bookmarkStart w:id="0" w:name="_Hlk35003499"/>
      <w:r>
        <w:rPr>
          <w:rFonts w:ascii="Times New Roman" w:eastAsia="Arial Unicode MS" w:hAnsi="Times New Roman"/>
          <w:kern w:val="3"/>
          <w:sz w:val="28"/>
          <w:szCs w:val="28"/>
        </w:rPr>
        <w:t xml:space="preserve">                                     </w:t>
      </w:r>
      <w:r w:rsidRPr="002F31B3">
        <w:rPr>
          <w:rFonts w:ascii="Times New Roman" w:eastAsia="Arial Unicode MS" w:hAnsi="Times New Roman"/>
          <w:kern w:val="3"/>
          <w:sz w:val="28"/>
          <w:szCs w:val="28"/>
        </w:rPr>
        <w:t xml:space="preserve">  </w:t>
      </w:r>
      <w:r w:rsidRPr="00076B96">
        <w:rPr>
          <w:rFonts w:ascii="Times New Roman" w:eastAsia="Arial Unicode MS" w:hAnsi="Times New Roman"/>
          <w:noProof/>
          <w:kern w:val="3"/>
          <w:sz w:val="28"/>
          <w:szCs w:val="20"/>
        </w:rPr>
        <w:drawing>
          <wp:inline distT="0" distB="0" distL="0" distR="0" wp14:anchorId="547BED97" wp14:editId="71FF85F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D6DA" w14:textId="77777777" w:rsidR="0014765E" w:rsidRPr="002F31B3" w:rsidRDefault="0014765E" w:rsidP="0014765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</w:pPr>
      <w:r w:rsidRPr="002F31B3"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  <w:t>ГЛАВА ГОРОДСКОГО ПОСЕЛЕНИЯ смышлЯЕВКА муниципального района Волжский</w:t>
      </w:r>
    </w:p>
    <w:p w14:paraId="68754162" w14:textId="77777777" w:rsidR="0014765E" w:rsidRDefault="0014765E" w:rsidP="0014765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</w:pPr>
      <w:r w:rsidRPr="002F31B3"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  <w:t>самарской области</w:t>
      </w:r>
    </w:p>
    <w:p w14:paraId="755A44C9" w14:textId="77777777" w:rsidR="0014765E" w:rsidRPr="00351672" w:rsidRDefault="0014765E" w:rsidP="0014765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</w:pPr>
    </w:p>
    <w:p w14:paraId="230DBA59" w14:textId="77777777" w:rsidR="0014765E" w:rsidRPr="002F31B3" w:rsidRDefault="0014765E" w:rsidP="0014765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2F31B3">
        <w:rPr>
          <w:rFonts w:ascii="Times New Roman" w:eastAsia="Andale Sans UI" w:hAnsi="Times New Roman"/>
          <w:kern w:val="3"/>
          <w:sz w:val="26"/>
          <w:szCs w:val="26"/>
        </w:rPr>
        <w:t xml:space="preserve">                                                        </w:t>
      </w:r>
      <w:r w:rsidRPr="002F31B3">
        <w:rPr>
          <w:rFonts w:ascii="Times New Roman" w:eastAsia="Andale Sans UI" w:hAnsi="Times New Roman"/>
          <w:kern w:val="3"/>
          <w:sz w:val="28"/>
          <w:szCs w:val="34"/>
        </w:rPr>
        <w:t>ПОСТАНОВЛЕНИЕ</w:t>
      </w:r>
      <w:bookmarkStart w:id="1" w:name="_GoBack"/>
      <w:bookmarkEnd w:id="1"/>
    </w:p>
    <w:p w14:paraId="60B2AE63" w14:textId="77777777" w:rsidR="0014765E" w:rsidRPr="002F31B3" w:rsidRDefault="0014765E" w:rsidP="0014765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2F31B3">
        <w:rPr>
          <w:rFonts w:ascii="Times New Roman" w:eastAsia="Andale Sans UI" w:hAnsi="Times New Roman"/>
          <w:kern w:val="3"/>
          <w:sz w:val="28"/>
          <w:szCs w:val="34"/>
        </w:rPr>
        <w:t xml:space="preserve">                                                   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 xml:space="preserve">от  </w:t>
      </w:r>
      <w:r>
        <w:rPr>
          <w:rFonts w:ascii="Times New Roman" w:eastAsia="Andale Sans UI" w:hAnsi="Times New Roman"/>
          <w:kern w:val="3"/>
          <w:sz w:val="28"/>
          <w:szCs w:val="28"/>
        </w:rPr>
        <w:t xml:space="preserve">             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>20</w:t>
      </w:r>
      <w:r>
        <w:rPr>
          <w:rFonts w:ascii="Times New Roman" w:eastAsia="Andale Sans UI" w:hAnsi="Times New Roman"/>
          <w:kern w:val="3"/>
          <w:sz w:val="28"/>
          <w:szCs w:val="28"/>
        </w:rPr>
        <w:t>20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 xml:space="preserve"> № </w:t>
      </w:r>
    </w:p>
    <w:p w14:paraId="35E334F2" w14:textId="0E01A3B5" w:rsidR="0014765E" w:rsidRPr="0014765E" w:rsidRDefault="0014765E" w:rsidP="0014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326323"/>
      <w:bookmarkStart w:id="3" w:name="_Hlk34732445"/>
      <w:r w:rsidRPr="0014765E">
        <w:rPr>
          <w:rFonts w:ascii="Times New Roman" w:hAnsi="Times New Roman" w:cs="Times New Roman"/>
          <w:b/>
          <w:kern w:val="3"/>
          <w:sz w:val="28"/>
          <w:szCs w:val="28"/>
        </w:rPr>
        <w:t xml:space="preserve">Об утверждении </w:t>
      </w:r>
      <w:bookmarkStart w:id="4" w:name="_Hlk35003358"/>
      <w:bookmarkStart w:id="5" w:name="_Hlk9514285"/>
      <w:bookmarkStart w:id="6" w:name="_Hlk34732566"/>
      <w:r w:rsidRPr="0014765E">
        <w:rPr>
          <w:rFonts w:ascii="Times New Roman" w:hAnsi="Times New Roman" w:cs="Times New Roman"/>
          <w:b/>
          <w:sz w:val="28"/>
          <w:szCs w:val="28"/>
        </w:rPr>
        <w:t>инструкции пользователя информационных систем персональных данных Администрации городского поселения Смышляевка муниципального района Волжский Самарской области</w:t>
      </w:r>
      <w:bookmarkEnd w:id="4"/>
    </w:p>
    <w:p w14:paraId="41D905CC" w14:textId="68730B0B" w:rsidR="0014765E" w:rsidRPr="00076B96" w:rsidRDefault="0014765E" w:rsidP="0014765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bookmarkEnd w:id="5"/>
    <w:bookmarkEnd w:id="6"/>
    <w:p w14:paraId="3DC04A49" w14:textId="77777777" w:rsidR="0014765E" w:rsidRPr="002F31B3" w:rsidRDefault="0014765E" w:rsidP="0014765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4EEB0EF" w14:textId="7AD94F9E" w:rsidR="0014765E" w:rsidRPr="0014765E" w:rsidRDefault="0014765E" w:rsidP="0014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2F31B3">
        <w:rPr>
          <w:rFonts w:ascii="Times New Roman" w:eastAsia="Times New Roman" w:hAnsi="Times New Roman"/>
          <w:kern w:val="3"/>
          <w:sz w:val="28"/>
          <w:szCs w:val="28"/>
        </w:rPr>
        <w:t xml:space="preserve">   В соответствии с</w:t>
      </w:r>
      <w:r w:rsidRPr="0014765E">
        <w:t xml:space="preserve"> </w:t>
      </w:r>
      <w:r w:rsidRPr="0014765E">
        <w:rPr>
          <w:rFonts w:ascii="Times New Roman" w:eastAsia="Times New Roman" w:hAnsi="Times New Roman"/>
          <w:kern w:val="3"/>
          <w:sz w:val="28"/>
          <w:szCs w:val="28"/>
        </w:rPr>
        <w:t>Федеральным законом от 27 июля 2006 г. № 152-ФЗ «О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31B3">
        <w:rPr>
          <w:rFonts w:ascii="Times New Roman" w:eastAsia="Times New Roman" w:hAnsi="Times New Roman"/>
          <w:kern w:val="3"/>
          <w:sz w:val="28"/>
          <w:szCs w:val="28"/>
        </w:rPr>
        <w:t>Уставом городского поселения Смышляевка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 муниципального района Волжский Самарской области,</w:t>
      </w:r>
      <w:r w:rsidRPr="002F31B3">
        <w:rPr>
          <w:rFonts w:ascii="Times New Roman" w:eastAsia="Times New Roman" w:hAnsi="Times New Roman"/>
          <w:kern w:val="3"/>
          <w:sz w:val="28"/>
          <w:szCs w:val="28"/>
        </w:rPr>
        <w:t xml:space="preserve">  </w:t>
      </w:r>
      <w:r w:rsidRPr="002F31B3">
        <w:rPr>
          <w:rFonts w:ascii="Times New Roman" w:eastAsia="Times New Roman" w:hAnsi="Times New Roman"/>
          <w:kern w:val="3"/>
          <w:sz w:val="28"/>
          <w:szCs w:val="34"/>
        </w:rPr>
        <w:t>ПОСТАНОВЛЯЮ:</w:t>
      </w:r>
    </w:p>
    <w:p w14:paraId="24066F35" w14:textId="7A0D738A" w:rsidR="0014765E" w:rsidRPr="00076B96" w:rsidRDefault="0014765E" w:rsidP="0014765E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076B96">
        <w:rPr>
          <w:rFonts w:ascii="Times New Roman" w:eastAsia="Times New Roman" w:hAnsi="Times New Roman"/>
          <w:kern w:val="3"/>
          <w:sz w:val="28"/>
          <w:szCs w:val="28"/>
        </w:rPr>
        <w:t xml:space="preserve">1.Утвердить </w:t>
      </w:r>
      <w:r w:rsidRPr="0014765E">
        <w:rPr>
          <w:rFonts w:ascii="Times New Roman" w:eastAsia="Times New Roman" w:hAnsi="Times New Roman"/>
          <w:kern w:val="3"/>
          <w:sz w:val="28"/>
          <w:szCs w:val="28"/>
        </w:rPr>
        <w:t>инструкци</w:t>
      </w:r>
      <w:r>
        <w:rPr>
          <w:rFonts w:ascii="Times New Roman" w:eastAsia="Times New Roman" w:hAnsi="Times New Roman"/>
          <w:kern w:val="3"/>
          <w:sz w:val="28"/>
          <w:szCs w:val="28"/>
        </w:rPr>
        <w:t>ю</w:t>
      </w:r>
      <w:r w:rsidRPr="0014765E">
        <w:rPr>
          <w:rFonts w:ascii="Times New Roman" w:eastAsia="Times New Roman" w:hAnsi="Times New Roman"/>
          <w:kern w:val="3"/>
          <w:sz w:val="28"/>
          <w:szCs w:val="28"/>
        </w:rPr>
        <w:t xml:space="preserve"> пользователя информационных систем персональных данных Администрации городского поселения Смышляевка муниципального района Волжский Самарской области</w:t>
      </w:r>
    </w:p>
    <w:p w14:paraId="25E50871" w14:textId="77777777" w:rsidR="0014765E" w:rsidRPr="002F31B3" w:rsidRDefault="0014765E" w:rsidP="0014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2F31B3">
        <w:rPr>
          <w:rFonts w:ascii="Times New Roman" w:eastAsia="Times New Roman" w:hAnsi="Times New Roman"/>
          <w:kern w:val="3"/>
          <w:sz w:val="28"/>
          <w:szCs w:val="28"/>
        </w:rPr>
        <w:t>2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.Опубликовать настоящее Постановление </w:t>
      </w:r>
      <w:proofErr w:type="gramStart"/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>в  газете</w:t>
      </w:r>
      <w:proofErr w:type="gramEnd"/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 « Мой поселок».</w:t>
      </w:r>
    </w:p>
    <w:p w14:paraId="75E2CC9F" w14:textId="690809C4" w:rsidR="0014765E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5E8195C4" w14:textId="18D0E33B" w:rsidR="0014765E" w:rsidRPr="002F31B3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4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>оставляю за собой.</w:t>
      </w:r>
    </w:p>
    <w:p w14:paraId="2C5B5B51" w14:textId="77777777" w:rsidR="0014765E" w:rsidRPr="002F31B3" w:rsidRDefault="0014765E" w:rsidP="0014765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5EDFCEDA" w14:textId="77777777" w:rsidR="0014765E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</w:p>
    <w:p w14:paraId="27B9B338" w14:textId="77777777" w:rsidR="0014765E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47CB0778" w14:textId="4B0F5EEE" w:rsidR="0014765E" w:rsidRPr="002F31B3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Глава администрации                                                          </w:t>
      </w:r>
    </w:p>
    <w:p w14:paraId="52EA66A7" w14:textId="77777777" w:rsidR="0014765E" w:rsidRPr="002F31B3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Смышляевка       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  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В.М. Брызгалов</w:t>
      </w:r>
    </w:p>
    <w:p w14:paraId="2FABEE3B" w14:textId="77777777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188677" w14:textId="77777777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736D6" w14:textId="77777777" w:rsidR="0014765E" w:rsidRDefault="0014765E" w:rsidP="0014765E">
      <w:pPr>
        <w:rPr>
          <w:rFonts w:ascii="Times New Roman" w:hAnsi="Times New Roman" w:cs="Times New Roman"/>
          <w:sz w:val="28"/>
          <w:szCs w:val="28"/>
        </w:rPr>
      </w:pPr>
    </w:p>
    <w:p w14:paraId="55FE92B0" w14:textId="1A1D2E42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845551" w14:textId="64B84C37" w:rsidR="0014765E" w:rsidRDefault="0014765E" w:rsidP="00147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Дементьева9992482</w:t>
      </w:r>
    </w:p>
    <w:bookmarkEnd w:id="0"/>
    <w:p w14:paraId="32AA1703" w14:textId="77777777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50BFF2" w14:textId="77777777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35003156"/>
    </w:p>
    <w:p w14:paraId="463240D5" w14:textId="0D50D039" w:rsidR="00870971" w:rsidRPr="0014765E" w:rsidRDefault="00870971" w:rsidP="008709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5E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пользователя информационных систем персональных данных Администрации </w:t>
      </w:r>
      <w:bookmarkStart w:id="8" w:name="_Hlk35002768"/>
      <w:r w:rsidRPr="0014765E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Смышляевка муниципального района Волжский Самарской области</w:t>
      </w:r>
      <w:bookmarkEnd w:id="8"/>
    </w:p>
    <w:bookmarkEnd w:id="7"/>
    <w:p w14:paraId="1F50EC78" w14:textId="77777777" w:rsidR="00870971" w:rsidRDefault="00870971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BCEC1E" w14:textId="77777777" w:rsidR="00870971" w:rsidRDefault="00870971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5B124D" w14:textId="64AA0CB4" w:rsidR="005D6775" w:rsidRDefault="00870971" w:rsidP="00870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097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845341F" w14:textId="0936CA0E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0971">
        <w:rPr>
          <w:rFonts w:ascii="Times New Roman" w:hAnsi="Times New Roman" w:cs="Times New Roman"/>
          <w:sz w:val="28"/>
          <w:szCs w:val="28"/>
        </w:rPr>
        <w:t xml:space="preserve">.1. Пользователем информационных систем персональных данных (далее – Пользователь) является уполномоченный сотрудник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Смышляевка муниципального района Волжский Самарской области.</w:t>
      </w:r>
    </w:p>
    <w:p w14:paraId="0283E3B3" w14:textId="04B235DA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0971">
        <w:rPr>
          <w:rFonts w:ascii="Times New Roman" w:hAnsi="Times New Roman" w:cs="Times New Roman"/>
          <w:sz w:val="28"/>
          <w:szCs w:val="28"/>
        </w:rPr>
        <w:t xml:space="preserve">.2. Пользователь должен знать нормы действующего законодательства Российской Федерации в сфере (области) обработки и обеспечения безопасности персональных данных (далее –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>).</w:t>
      </w:r>
    </w:p>
    <w:p w14:paraId="16ED569A" w14:textId="2A20056C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0971">
        <w:rPr>
          <w:rFonts w:ascii="Times New Roman" w:hAnsi="Times New Roman" w:cs="Times New Roman"/>
          <w:sz w:val="28"/>
          <w:szCs w:val="28"/>
        </w:rPr>
        <w:t xml:space="preserve">.3. В своей деятельности, связанной с обработкой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, Пользователь руководствуется Политикой в отношении обработки персональных данных в Администрации и настоящей Инструкцией. </w:t>
      </w:r>
    </w:p>
    <w:p w14:paraId="348D8AA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0971">
        <w:rPr>
          <w:rFonts w:ascii="Times New Roman" w:hAnsi="Times New Roman" w:cs="Times New Roman"/>
          <w:sz w:val="28"/>
          <w:szCs w:val="28"/>
        </w:rPr>
        <w:t>.4. Пользователи, участвующие в рамках своих функциональных обязанностей в процессах автоматизированной обработки информации и имеющие доступ к аппаратным средствам, программному обеспечению и обрабатываемой информации, несут персональную ответственность за свои действия.</w:t>
      </w:r>
    </w:p>
    <w:p w14:paraId="49E4B754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971">
        <w:rPr>
          <w:rFonts w:ascii="Times New Roman" w:hAnsi="Times New Roman" w:cs="Times New Roman"/>
          <w:sz w:val="28"/>
          <w:szCs w:val="28"/>
        </w:rPr>
        <w:t xml:space="preserve"> ОБЯЗАННОСТИ И ПРАВА ПОЛЬЗОВАТЕЛЯ ИНФОРМАЦИОННЫХ СИСТЕМ ПЕРСОНАЛЬНЫХ ДАННЫХ </w:t>
      </w:r>
    </w:p>
    <w:p w14:paraId="240583F4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0971">
        <w:rPr>
          <w:rFonts w:ascii="Times New Roman" w:hAnsi="Times New Roman" w:cs="Times New Roman"/>
          <w:sz w:val="28"/>
          <w:szCs w:val="28"/>
        </w:rPr>
        <w:t xml:space="preserve">.1. Пользователь обязан: </w:t>
      </w:r>
    </w:p>
    <w:p w14:paraId="26F5B403" w14:textId="3B07A5D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соблюдать требования Политики в отношении обработки персональных данных в Администрации и иных нормативных актов Администрации, устанавливающих порядок работы с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5AF5E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выполнять в информационных системах персональных данных (далее –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>) только те процедуры, которые необходимы для исполнения его должностных обязанностей;</w:t>
      </w:r>
    </w:p>
    <w:p w14:paraId="798F0063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использовать для выполнения должностных обязанностей только предоставленное ему автоматизированное рабочее место (далее – АРМ) на базе персонального компьютера (автономной ПЭВМ);</w:t>
      </w:r>
    </w:p>
    <w:p w14:paraId="1AFB98C8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пользоваться только зарегистрированными в установленном порядке съемными (отчуждаемыми) машинными носителями информации;</w:t>
      </w:r>
    </w:p>
    <w:p w14:paraId="26C2B3AE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14:paraId="75EB507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lastRenderedPageBreak/>
        <w:t xml:space="preserve"> – немедленно сообщать руководителю структурного подразделения или ответственному за обеспечение безопасности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(далее – Ответственный) о нештатных ситуациях, фактах и попытках несанкционированного доступа к обрабатываемой информации, о блокировании, исчезновении (искажении) защищаемой информации;</w:t>
      </w:r>
    </w:p>
    <w:p w14:paraId="21690913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перед началом обработки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файлов, хранящихся на съемных носителях информации, Пользователь должен осуществлять проверку файлов на наличие компьютерных вирусов. Антивирусный контроль на АРМ должен осуществляться Пользователем не реже одного раза в неделю;</w:t>
      </w:r>
    </w:p>
    <w:p w14:paraId="3E35D5EF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располагать экран монитора в помещении во время работы так, чтобы исключалась возможность ознакомления с отображаемой на них информацией посторонними лицами; </w:t>
      </w:r>
    </w:p>
    <w:p w14:paraId="36E8A6AE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соблюдать установленный режим разграничения доступа к информационным ресурсам: получать пароль, надежно его запоминать и хранить в тайне. 10.2. Пользователям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14:paraId="77DE5BC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записывать и хранить информацию, относящуюся к конфиденциальной информации или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>, на неучтенных материальных носителях информации;</w:t>
      </w:r>
    </w:p>
    <w:p w14:paraId="41F22F1F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оставлять во время работы материальные носители информации без присмотра, несанкционированно передавать материальные носители информации другим лицам и выносить их за пределы помещения, в котором производится обработка информации; </w:t>
      </w:r>
    </w:p>
    <w:p w14:paraId="1D322DAD" w14:textId="290F1054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отключать средства антивирусной защиты; </w:t>
      </w:r>
    </w:p>
    <w:p w14:paraId="3B5E0E20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отключать (блокировать) средства защиты информации; </w:t>
      </w:r>
    </w:p>
    <w:p w14:paraId="0DD89A0B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производить какие-либо изменения в электрических схемах, монтаже и размещении технических средств; </w:t>
      </w:r>
    </w:p>
    <w:p w14:paraId="2E2E2079" w14:textId="2250B912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 </w:t>
      </w:r>
    </w:p>
    <w:p w14:paraId="41C0D670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обрабатывать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информацию и выполнять другие работы, не предусмотренные перечнем прав пользователя по доступу к информационным ресурсам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>;</w:t>
      </w:r>
    </w:p>
    <w:p w14:paraId="00DE892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сообщать (или передавать) посторонним лицам личные атрибуты доступа к ресурсам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F3A9A0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работать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при обнаружении каких-либо неисправностей; </w:t>
      </w:r>
    </w:p>
    <w:p w14:paraId="0B76A2BB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хранить на учтенных носителях информации программы и данные, не относящиеся к рабочей информации; </w:t>
      </w:r>
    </w:p>
    <w:p w14:paraId="7892CF83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вводить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под диктовку или с микрофона;</w:t>
      </w:r>
    </w:p>
    <w:p w14:paraId="4A9EFD1D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lastRenderedPageBreak/>
        <w:t xml:space="preserve"> – привлекать посторонних лиц для производства ремонта технических средств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без согласования с Ответственным. </w:t>
      </w:r>
    </w:p>
    <w:p w14:paraId="5DA38522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0971">
        <w:rPr>
          <w:rFonts w:ascii="Times New Roman" w:hAnsi="Times New Roman" w:cs="Times New Roman"/>
          <w:sz w:val="28"/>
          <w:szCs w:val="28"/>
        </w:rPr>
        <w:t xml:space="preserve">.3. Пользователь имеет право знакомиться с внутренними документами Администрации Семикаракорского района, регламентирующими его обязанности по занимаемой должности. </w:t>
      </w:r>
    </w:p>
    <w:p w14:paraId="10FAD8BA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0971">
        <w:rPr>
          <w:rFonts w:ascii="Times New Roman" w:hAnsi="Times New Roman" w:cs="Times New Roman"/>
          <w:sz w:val="28"/>
          <w:szCs w:val="28"/>
        </w:rPr>
        <w:t xml:space="preserve">. ОРГАНИЗАЦИЯ ПАРОЛЬНОЙ ЗАЩИТЫ ПРИ РАБОТЕ НА ОБЪЕКТАХ ИНФОРМАТИЗАЦИИ </w:t>
      </w:r>
    </w:p>
    <w:p w14:paraId="70ED0DF6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0971">
        <w:rPr>
          <w:rFonts w:ascii="Times New Roman" w:hAnsi="Times New Roman" w:cs="Times New Roman"/>
          <w:sz w:val="28"/>
          <w:szCs w:val="28"/>
        </w:rPr>
        <w:t xml:space="preserve">.1. Пароли доступа к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устанавливаются Ответственным или Пользователем.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0971">
        <w:rPr>
          <w:rFonts w:ascii="Times New Roman" w:hAnsi="Times New Roman" w:cs="Times New Roman"/>
          <w:sz w:val="28"/>
          <w:szCs w:val="28"/>
        </w:rPr>
        <w:t>.2. При формировании пароля необходимо руководствоваться следующими требованиями:</w:t>
      </w:r>
    </w:p>
    <w:p w14:paraId="41BADCE3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длина пароля должна быть не менее 8-и буквенно-цифровых символов; </w:t>
      </w:r>
    </w:p>
    <w:p w14:paraId="262CED61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 </w:t>
      </w:r>
    </w:p>
    <w:p w14:paraId="774AF29B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запрещается использовать в качестве пароля один и тот же повторяющийся символ либо повторяющуюся комбинацию из нескольких символов; </w:t>
      </w:r>
    </w:p>
    <w:p w14:paraId="58CAE121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14:paraId="61EC43FE" w14:textId="3FF944A2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при смене пароля новое значение должно отличаться от предыдущего не менее чем в 4 позициях; </w:t>
      </w:r>
    </w:p>
    <w:p w14:paraId="72D3E2B2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в числе символов пароля, обязательно должны присутствовать буквы в верхнем и нижнем регистрах, а также цифры; </w:t>
      </w:r>
    </w:p>
    <w:p w14:paraId="64DCFC74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>– запрещается использовать ранее использованные пароли. 1</w:t>
      </w:r>
    </w:p>
    <w:p w14:paraId="0C6DB167" w14:textId="21CD87BC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1.3. При организации парольной защиты запрещается: </w:t>
      </w:r>
    </w:p>
    <w:p w14:paraId="716DF143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>– записывать свои пароли в очевидных местах, внутренности ящика стола, на мониторе ПЭВМ, на обратной стороне клавиатуры и т.д.;</w:t>
      </w:r>
    </w:p>
    <w:p w14:paraId="5140AE88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хранить пароли в записанном виде на отдельных листах бумаги; – сообщать свои пароли посторонним лицам, а также сведения о применяемых средствах защиты от НСД. </w:t>
      </w:r>
    </w:p>
    <w:p w14:paraId="00FF9580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0971">
        <w:rPr>
          <w:rFonts w:ascii="Times New Roman" w:hAnsi="Times New Roman" w:cs="Times New Roman"/>
          <w:sz w:val="28"/>
          <w:szCs w:val="28"/>
        </w:rPr>
        <w:t xml:space="preserve">. ПОРЯДОК ПРИМЕНЕНИЯ ПАРОЛЬНОЙ ЗАЩИТЫ </w:t>
      </w:r>
    </w:p>
    <w:p w14:paraId="499DF1D1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0971">
        <w:rPr>
          <w:rFonts w:ascii="Times New Roman" w:hAnsi="Times New Roman" w:cs="Times New Roman"/>
          <w:sz w:val="28"/>
          <w:szCs w:val="28"/>
        </w:rPr>
        <w:t xml:space="preserve">.1. Плановую смену паролей на доступ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рекомендуется проводить один раз в месяц. </w:t>
      </w:r>
    </w:p>
    <w:p w14:paraId="42E26FE6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0971">
        <w:rPr>
          <w:rFonts w:ascii="Times New Roman" w:hAnsi="Times New Roman" w:cs="Times New Roman"/>
          <w:sz w:val="28"/>
          <w:szCs w:val="28"/>
        </w:rPr>
        <w:t xml:space="preserve">.2. Пользователь обязан незамедлительно сообщить Ответственному факты утраты, компрометации ключевой, парольной и аутентифицирующей информации. </w:t>
      </w: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709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70971">
        <w:rPr>
          <w:rFonts w:ascii="Times New Roman" w:hAnsi="Times New Roman" w:cs="Times New Roman"/>
          <w:sz w:val="28"/>
          <w:szCs w:val="28"/>
        </w:rPr>
        <w:t>3.Внеплановая</w:t>
      </w:r>
      <w:proofErr w:type="gramEnd"/>
      <w:r w:rsidRPr="00870971">
        <w:rPr>
          <w:rFonts w:ascii="Times New Roman" w:hAnsi="Times New Roman" w:cs="Times New Roman"/>
          <w:sz w:val="28"/>
          <w:szCs w:val="28"/>
        </w:rPr>
        <w:t xml:space="preserve"> смена личного пароля должна производиться в обязательном порядке в следующих случаях: </w:t>
      </w:r>
    </w:p>
    <w:p w14:paraId="02E8FE8A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>– компрометации (подозрении на компрометацию) пароля;</w:t>
      </w:r>
    </w:p>
    <w:p w14:paraId="381D28F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в случае прекращения полномочий (увольнение, переход на другую работу внутри организации) Пользователя (в течение 24 часов после окончания </w:t>
      </w:r>
      <w:proofErr w:type="gramStart"/>
      <w:r w:rsidRPr="00870971">
        <w:rPr>
          <w:rFonts w:ascii="Times New Roman" w:hAnsi="Times New Roman" w:cs="Times New Roman"/>
          <w:sz w:val="28"/>
          <w:szCs w:val="28"/>
        </w:rPr>
        <w:t>последнего сеанса работы</w:t>
      </w:r>
      <w:proofErr w:type="gramEnd"/>
      <w:r w:rsidRPr="00870971">
        <w:rPr>
          <w:rFonts w:ascii="Times New Roman" w:hAnsi="Times New Roman" w:cs="Times New Roman"/>
          <w:sz w:val="28"/>
          <w:szCs w:val="28"/>
        </w:rPr>
        <w:t xml:space="preserve"> данного с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); – по инициативе Ответственного. </w:t>
      </w:r>
    </w:p>
    <w:p w14:paraId="76FC14AA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 ТЕХНОЛОГИЯ ОБРАБОТКИ ПЕРСОНАЛЬНЫХ ДАННЫХ </w:t>
      </w:r>
    </w:p>
    <w:p w14:paraId="1ECBEF65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.1. При первичном допуске к работе с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Пользователь: </w:t>
      </w:r>
    </w:p>
    <w:p w14:paraId="276E26CD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проходит инструктаж по использованию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5745F6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знакомится с требованиями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D9FAFD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получает у Ответственного идентификатор и личный пароль для входа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.2. Перед началом работы Пользователь визуально проверяет целостность пломб, убеждается в отсутствии посторонних технических средств, включает необходимые средства вычислительной техники. </w:t>
      </w:r>
    </w:p>
    <w:p w14:paraId="10C2D01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.3. Авторизацию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(ввод личного идентификатора и пароля) Пользователь осуществляет при отсутствии в помещении посторонних лиц. </w:t>
      </w:r>
    </w:p>
    <w:p w14:paraId="4CB55556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.4.В процессе работы на АРМ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Пользователь использует технические средства и установленное Ответственным программное обеспечение согласно Техническому паспорту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078C4A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70971">
        <w:rPr>
          <w:rFonts w:ascii="Times New Roman" w:hAnsi="Times New Roman" w:cs="Times New Roman"/>
          <w:sz w:val="28"/>
          <w:szCs w:val="28"/>
        </w:rPr>
        <w:t>5.Копирование</w:t>
      </w:r>
      <w:proofErr w:type="gramEnd"/>
      <w:r w:rsidRPr="0087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информации. </w:t>
      </w:r>
    </w:p>
    <w:p w14:paraId="118AC81E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.6. При необходимости создания на АРМ Пользователя дополнительных электронных документов, содержащих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, Пользователь создает и хранит такие документы в строго отведенном для этого месте. </w:t>
      </w:r>
    </w:p>
    <w:p w14:paraId="70E40C5D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70971">
        <w:rPr>
          <w:rFonts w:ascii="Times New Roman" w:hAnsi="Times New Roman" w:cs="Times New Roman"/>
          <w:sz w:val="28"/>
          <w:szCs w:val="28"/>
        </w:rPr>
        <w:t xml:space="preserve">7. Печать документов, содержащих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, осуществляется только при наличии производственной необходимости на принтер, подключенный Ответственным к АРМ Пользователя. Все бумажные носители, не подлежащие учету по каким-либо техническим или иным причинам (сбой принтера при печати, обнаружение ошибок в документе после распечатки и т.д.) уничтожаются незамедлительно с применением уничтожителей бумаги. Распечатанные черновые бумажные варианты вновь создаваемых документов, содержащих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>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 w14:paraId="66596659" w14:textId="22F9F6F6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.8.В случае возникновения необходимости временно покинуть рабочее помещение во время работы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, Пользователь обязан выключить компьютер, либо заблокировать его, для чего нужно нажать комбинацию клавиш и выбрать в диалоговом окне кнопку «Блокировать». Разблокирование компьютера производится </w:t>
      </w:r>
      <w:r w:rsidRPr="00870971">
        <w:rPr>
          <w:rFonts w:ascii="Times New Roman" w:hAnsi="Times New Roman" w:cs="Times New Roman"/>
          <w:sz w:val="28"/>
          <w:szCs w:val="28"/>
        </w:rPr>
        <w:lastRenderedPageBreak/>
        <w:t xml:space="preserve">набором пароля разблокировки, который был создан при настройке системы блокировки АРМ. При отсутствии в покидаемом помещении других служащих Администрации, Пользователь обязан закрыть дверь помещения на ключ или другой используемый ограничитель доступа. </w:t>
      </w:r>
    </w:p>
    <w:p w14:paraId="6AB62F01" w14:textId="16144724" w:rsidR="00870971" w:rsidRP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>.9. Покидая рабочее помещение в конце рабочего дня, Пользователь обязан выключить все необходимые средства вычислительной техники и закрыть дверь помещения на ключ.</w:t>
      </w:r>
    </w:p>
    <w:sectPr w:rsidR="00870971" w:rsidRPr="00870971" w:rsidSect="0014765E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14"/>
    <w:rsid w:val="000F28C5"/>
    <w:rsid w:val="0014765E"/>
    <w:rsid w:val="005D6775"/>
    <w:rsid w:val="006704D6"/>
    <w:rsid w:val="00870971"/>
    <w:rsid w:val="00A80566"/>
    <w:rsid w:val="00D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E67F"/>
  <w15:chartTrackingRefBased/>
  <w15:docId w15:val="{EAAC25CC-506D-403F-958A-CECB5B6E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765E"/>
    <w:rPr>
      <w:color w:val="0000FF"/>
      <w:u w:val="single"/>
    </w:rPr>
  </w:style>
  <w:style w:type="paragraph" w:customStyle="1" w:styleId="ConsPlusTitle">
    <w:name w:val="ConsPlusTitle"/>
    <w:rsid w:val="0014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Andrianovairina63@outlook.com</cp:lastModifiedBy>
  <cp:revision>6</cp:revision>
  <dcterms:created xsi:type="dcterms:W3CDTF">2020-03-13T10:36:00Z</dcterms:created>
  <dcterms:modified xsi:type="dcterms:W3CDTF">2020-03-17T07:15:00Z</dcterms:modified>
</cp:coreProperties>
</file>